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4E6" w:rsidRDefault="00A534E6" w:rsidP="00A534E6">
      <w:pPr>
        <w:pStyle w:val="c5"/>
        <w:shd w:val="clear" w:color="auto" w:fill="FFFFFF"/>
        <w:spacing w:before="0" w:beforeAutospacing="0" w:after="0" w:afterAutospacing="0"/>
        <w:jc w:val="center"/>
        <w:rPr>
          <w:rFonts w:ascii="Arial" w:hAnsi="Arial" w:cs="Arial"/>
          <w:color w:val="666666"/>
          <w:sz w:val="23"/>
          <w:szCs w:val="23"/>
        </w:rPr>
      </w:pPr>
      <w:r>
        <w:rPr>
          <w:rFonts w:ascii="Arial" w:hAnsi="Arial" w:cs="Arial"/>
          <w:color w:val="666666"/>
          <w:sz w:val="23"/>
          <w:szCs w:val="23"/>
        </w:rPr>
        <w:t>СЕМЕЙНЫЙ КОДЕКС РОССИЙСКОЙ ФЕДЕРАЦИИ</w:t>
      </w:r>
    </w:p>
    <w:p w:rsidR="00A534E6" w:rsidRDefault="00A534E6" w:rsidP="00A534E6">
      <w:pPr>
        <w:pStyle w:val="c5"/>
        <w:shd w:val="clear" w:color="auto" w:fill="FFFFFF"/>
        <w:spacing w:before="0" w:beforeAutospacing="0" w:after="0" w:afterAutospacing="0"/>
        <w:jc w:val="center"/>
        <w:rPr>
          <w:rFonts w:ascii="Arial" w:hAnsi="Arial" w:cs="Arial"/>
          <w:color w:val="666666"/>
          <w:sz w:val="23"/>
          <w:szCs w:val="23"/>
        </w:rPr>
      </w:pPr>
      <w:r>
        <w:rPr>
          <w:rStyle w:val="c6"/>
          <w:rFonts w:ascii="Arial" w:hAnsi="Arial" w:cs="Arial"/>
          <w:b/>
          <w:bCs/>
          <w:color w:val="666666"/>
          <w:sz w:val="23"/>
          <w:szCs w:val="23"/>
        </w:rPr>
        <w:t>Глава 11. Права несовершеннолетних детей</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54. Право ребёнка жить и воспитываться в семье</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Ребёнком признается лицо, не достигшее возраста восемнадцати лет (совершеннолетия).</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Каждый ребёнок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A534E6" w:rsidRDefault="00A534E6" w:rsidP="00A534E6">
      <w:pPr>
        <w:pStyle w:val="c1"/>
        <w:shd w:val="clear" w:color="auto" w:fill="FFFFFF"/>
        <w:spacing w:before="0" w:beforeAutospacing="0" w:after="0" w:afterAutospacing="0"/>
        <w:jc w:val="both"/>
        <w:rPr>
          <w:rFonts w:ascii="Arial" w:hAnsi="Arial" w:cs="Arial"/>
          <w:color w:val="666666"/>
          <w:sz w:val="23"/>
          <w:szCs w:val="23"/>
        </w:rPr>
      </w:pPr>
      <w:r>
        <w:rPr>
          <w:rFonts w:ascii="Arial" w:hAnsi="Arial" w:cs="Arial"/>
          <w:color w:val="666666"/>
          <w:sz w:val="23"/>
          <w:szCs w:val="23"/>
        </w:rPr>
        <w:t>Ребёнок имеет права на воспитание своими родителями, обеспечение его интересов, всестороннее развитие, уважение его человеческого достоинства.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При отсутствии родителей, при лишении их родительских прав и в других случаях утраты родительского попечения право ребёнка на воспитание в семье обеспечивается органом опеки и попечительства в порядке, установленном главой 18 настоящего Кодекса.</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55. Право ребёнка на общение с родителями и другими родственниками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Ребёнок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ребёнка.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В случае раздельного проживания родителей ребёнок имеет право на общение с каждым из них. Ребёнок имеет право на общение со своими родителями также в случае их проживания в разных государствах.</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Ребёнок,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56. Право ребёнка на защиту</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Ребенок имеет право на защиту своих прав и законных интересов.</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Ребенок имеет право на защиту от злоупотреблений со стороны родителей (лиц, их заменяющих).</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ребёнок вправе самостоятельно обращаться за их защитой в орган опеки и попечительства, а по достижении возраста четырнадцати лет в суд.</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57. Право ребёнка выражать свое мнение</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58. Право ребёнка на имя, отчество и фамилию</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Ребенок имеет право на имя, отчество и фамилию.</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4. При отсутствии соглашения между родителями относительно имени и(или) фамилии ребенка возникшие разногласия разрешаются органом опеки и попечительства.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59. Изменение имени и фамилии ребёнка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4. Изменение имени и(или) фамилии ребенка, достигшего возраста десяти лет, может быть произведено только с его согласия.</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60. Имущественные права ребёнка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lastRenderedPageBreak/>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A534E6" w:rsidRDefault="00A534E6" w:rsidP="00A534E6">
      <w:pPr>
        <w:pStyle w:val="c5"/>
        <w:shd w:val="clear" w:color="auto" w:fill="FFFFFF"/>
        <w:spacing w:before="0" w:beforeAutospacing="0" w:after="0" w:afterAutospacing="0"/>
        <w:jc w:val="center"/>
        <w:rPr>
          <w:rFonts w:ascii="Arial" w:hAnsi="Arial" w:cs="Arial"/>
          <w:color w:val="666666"/>
          <w:sz w:val="23"/>
          <w:szCs w:val="23"/>
        </w:rPr>
      </w:pPr>
      <w:r>
        <w:rPr>
          <w:rFonts w:ascii="Arial" w:hAnsi="Arial" w:cs="Arial"/>
          <w:color w:val="666666"/>
          <w:sz w:val="23"/>
          <w:szCs w:val="23"/>
        </w:rPr>
        <w:t>СЕМЕЙНЫЙ КОДЕКС РОССИЙСКОЙ ФЕДЕРАЦИИ</w:t>
      </w:r>
    </w:p>
    <w:p w:rsidR="00A534E6" w:rsidRDefault="00A534E6" w:rsidP="00A534E6">
      <w:pPr>
        <w:pStyle w:val="c5"/>
        <w:shd w:val="clear" w:color="auto" w:fill="FFFFFF"/>
        <w:spacing w:before="0" w:beforeAutospacing="0" w:after="0" w:afterAutospacing="0"/>
        <w:jc w:val="center"/>
        <w:rPr>
          <w:rFonts w:ascii="Arial" w:hAnsi="Arial" w:cs="Arial"/>
          <w:color w:val="666666"/>
          <w:sz w:val="23"/>
          <w:szCs w:val="23"/>
        </w:rPr>
      </w:pPr>
      <w:r>
        <w:rPr>
          <w:rStyle w:val="c6"/>
          <w:rFonts w:ascii="Arial" w:hAnsi="Arial" w:cs="Arial"/>
          <w:b/>
          <w:bCs/>
          <w:color w:val="666666"/>
          <w:sz w:val="23"/>
          <w:szCs w:val="23"/>
        </w:rPr>
        <w:t>Глава 12. Права и обязанности родителей</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61. Равенство прав и обязанностей родителей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Родители имеют равные права и несут равные обязанности в отношении своих детей (родительские права).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62. Права несовершеннолетних родителей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Несовершеннолетние родители имеют права на совместное проживание с ребенком и участие в его воспитании.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Несовершеннолетние родители, не состоящие в браке, в случае рождения у них ребенка и при установлении их материнства и(или)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A534E6" w:rsidRPr="00A534E6" w:rsidRDefault="00A534E6" w:rsidP="00A534E6">
      <w:pPr>
        <w:pStyle w:val="c1"/>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63. Права и обязанности родителей по воспитанию и образованию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Родители имеют право и обязаны воспитывать своих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Родители имеют преимущественное право на воспитание своих детей перед всеми другими лицами.</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Родители обязаны обеспечить получение детьми основного общего образования и создать условия для получения ими среднего (полного) общего образования.</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Родители с учетом мнения детей имеют право выбора образовательного учреждения и формы получения образования детьми.</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64. Права и обязанности родителей по защите прав и интересов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Защита прав и интересов детей возлагается на их родителей.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p>
    <w:p w:rsidR="00A534E6" w:rsidRPr="00A534E6" w:rsidRDefault="00A534E6" w:rsidP="00A534E6">
      <w:pPr>
        <w:pStyle w:val="c1"/>
        <w:shd w:val="clear" w:color="auto" w:fill="FFFFFF"/>
        <w:spacing w:before="0" w:beforeAutospacing="0" w:after="0" w:afterAutospacing="0"/>
        <w:rPr>
          <w:rFonts w:ascii="Arial" w:hAnsi="Arial" w:cs="Arial"/>
          <w:b/>
          <w:color w:val="666666"/>
          <w:sz w:val="23"/>
          <w:szCs w:val="23"/>
        </w:rPr>
      </w:pPr>
      <w:r w:rsidRPr="00A534E6">
        <w:rPr>
          <w:rFonts w:ascii="Arial" w:hAnsi="Arial" w:cs="Arial"/>
          <w:b/>
          <w:color w:val="666666"/>
          <w:sz w:val="23"/>
          <w:szCs w:val="23"/>
        </w:rPr>
        <w:t>Статья 65. Осуществление родительских прав</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Родители, осуществляющие родительские права в ущерб правам и интересам детей, несут ответственность в установленном законом порядке.</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Место жительства детей при раздельном проживании родителей устанавливается соглашением родителей.</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t>Статья 66. Осуществление родительских прав родителем, проживающим отдельно от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p>
    <w:p w:rsidR="00A534E6" w:rsidRDefault="00A534E6" w:rsidP="00A534E6">
      <w:pPr>
        <w:pStyle w:val="c5"/>
        <w:shd w:val="clear" w:color="auto" w:fill="FFFFFF"/>
        <w:spacing w:before="0" w:beforeAutospacing="0" w:after="0" w:afterAutospacing="0"/>
        <w:jc w:val="center"/>
        <w:rPr>
          <w:rStyle w:val="c0"/>
          <w:rFonts w:ascii="Arial" w:hAnsi="Arial" w:cs="Arial"/>
          <w:i/>
          <w:iCs/>
          <w:color w:val="666666"/>
          <w:sz w:val="23"/>
          <w:szCs w:val="23"/>
          <w:u w:val="single"/>
        </w:rPr>
      </w:pPr>
      <w:bookmarkStart w:id="0" w:name="_GoBack"/>
      <w:bookmarkEnd w:id="0"/>
    </w:p>
    <w:p w:rsidR="00A534E6" w:rsidRPr="00A534E6" w:rsidRDefault="00A534E6" w:rsidP="00A534E6">
      <w:pPr>
        <w:pStyle w:val="c5"/>
        <w:shd w:val="clear" w:color="auto" w:fill="FFFFFF"/>
        <w:spacing w:before="0" w:beforeAutospacing="0" w:after="0" w:afterAutospacing="0"/>
        <w:jc w:val="center"/>
        <w:rPr>
          <w:rFonts w:ascii="Arial" w:hAnsi="Arial" w:cs="Arial"/>
          <w:b/>
          <w:color w:val="666666"/>
          <w:sz w:val="23"/>
          <w:szCs w:val="23"/>
        </w:rPr>
      </w:pPr>
      <w:r w:rsidRPr="00A534E6">
        <w:rPr>
          <w:rStyle w:val="c0"/>
          <w:rFonts w:ascii="Arial" w:hAnsi="Arial" w:cs="Arial"/>
          <w:b/>
          <w:i/>
          <w:iCs/>
          <w:color w:val="666666"/>
          <w:sz w:val="23"/>
          <w:szCs w:val="23"/>
          <w:u w:val="single"/>
        </w:rPr>
        <w:lastRenderedPageBreak/>
        <w:t>Статья 67. Право на общение с ребенком дедушки, бабушки, братьев, сестер и других родственников</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 1. Дедушка, бабушка, братья, сестры и другие родственники имеют право на общение с ребенком.</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A534E6" w:rsidRDefault="00A534E6" w:rsidP="00A534E6">
      <w:pPr>
        <w:pStyle w:val="c1"/>
        <w:shd w:val="clear" w:color="auto" w:fill="FFFFFF"/>
        <w:spacing w:before="0" w:beforeAutospacing="0" w:after="0" w:afterAutospacing="0"/>
        <w:rPr>
          <w:rFonts w:ascii="Arial" w:hAnsi="Arial" w:cs="Arial"/>
          <w:color w:val="666666"/>
          <w:sz w:val="23"/>
          <w:szCs w:val="23"/>
        </w:rPr>
      </w:pPr>
      <w:r>
        <w:rPr>
          <w:rFonts w:ascii="Arial" w:hAnsi="Arial" w:cs="Arial"/>
          <w:color w:val="666666"/>
          <w:sz w:val="23"/>
          <w:szCs w:val="23"/>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413B6B" w:rsidRDefault="00413B6B"/>
    <w:sectPr w:rsidR="00413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BFC"/>
    <w:rsid w:val="00413B6B"/>
    <w:rsid w:val="00523BFC"/>
    <w:rsid w:val="00A53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0CE9D-F30F-4D3C-8B1E-3301D573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53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534E6"/>
  </w:style>
  <w:style w:type="character" w:customStyle="1" w:styleId="c0">
    <w:name w:val="c0"/>
    <w:basedOn w:val="a0"/>
    <w:rsid w:val="00A534E6"/>
  </w:style>
  <w:style w:type="paragraph" w:customStyle="1" w:styleId="c1">
    <w:name w:val="c1"/>
    <w:basedOn w:val="a"/>
    <w:rsid w:val="00A534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4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2089</Words>
  <Characters>11909</Characters>
  <Application>Microsoft Office Word</Application>
  <DocSecurity>0</DocSecurity>
  <Lines>99</Lines>
  <Paragraphs>27</Paragraphs>
  <ScaleCrop>false</ScaleCrop>
  <Company>Hewlett-Packard</Company>
  <LinksUpToDate>false</LinksUpToDate>
  <CharactersWithSpaces>13971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2020-03-29T16:28:00Z</dcterms:created>
  <dcterms:modified xsi:type="dcterms:W3CDTF">2020-03-29T16:30:00Z</dcterms:modified>
</cp:coreProperties>
</file>